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BDA4" w14:textId="12E0D417"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49F1478" w14:textId="133BBEE9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F152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25E11BE8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864BA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F3D1E6C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6C4C977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46717E7F" w14:textId="232B6810" w:rsid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5343E542" w14:textId="51DEDF48" w:rsidR="00BB3579" w:rsidRPr="00851620" w:rsidRDefault="00131591" w:rsidP="00BB3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Costa</w:t>
      </w:r>
      <w:bookmarkStart w:id="0" w:name="_GoBack"/>
      <w:bookmarkEnd w:id="0"/>
      <w:r w:rsidR="00BB3579"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Silva Santos</w:t>
      </w:r>
      <w:r w:rsidR="00BB357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BB3579"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0B0EA4A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6"/>
      </w:r>
    </w:p>
    <w:p w14:paraId="4BD0792F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5CEFA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AA20A9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557C0390" w14:textId="08431565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</w:t>
      </w:r>
      <w:r w:rsidR="00F1526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1A18F92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7E0D88D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14:paraId="6848624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3BEFD98C" w14:textId="55A2742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no máximo 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7B79A4D3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14:paraId="04B5321C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500E9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384CE6CA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E99BD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19CD70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F11835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443A70CF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106A0F3" w14:textId="77777777"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4659456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9C81997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3C8AB74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A52D0E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4BBE2FE7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14:paraId="5A408523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8406FD8" w14:textId="77777777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0FB365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462025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004C2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09761C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132C8A0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B772D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4EBCEB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9FDE0E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5016A0CB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236032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B2E0679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B4586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1E66D8EF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14:paraId="6A9D0597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C579C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9C8C7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8C82A3F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72099650" w14:textId="77777777"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74D87CB0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344F12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61CA2500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A6B6F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85384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8F920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9F200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1475DEBE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8EEDDE4" w14:textId="77777777"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4EC33684" w14:textId="77777777" w:rsidR="00C81B8A" w:rsidRDefault="00C81B8A" w:rsidP="00811A48"/>
    <w:p w14:paraId="320F32C1" w14:textId="77777777" w:rsidR="00DB5B50" w:rsidRPr="00811A48" w:rsidRDefault="00DB5B50" w:rsidP="00811A48"/>
    <w:sectPr w:rsidR="00DB5B50" w:rsidRPr="00811A48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B26E6" w14:textId="77777777" w:rsidR="00AE7A5F" w:rsidRDefault="00AE7A5F" w:rsidP="00DB5B50">
      <w:pPr>
        <w:spacing w:after="0" w:line="240" w:lineRule="auto"/>
      </w:pPr>
      <w:r>
        <w:separator/>
      </w:r>
    </w:p>
  </w:endnote>
  <w:endnote w:type="continuationSeparator" w:id="0">
    <w:p w14:paraId="1FCD85FF" w14:textId="77777777" w:rsidR="00AE7A5F" w:rsidRDefault="00AE7A5F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A472F" w14:textId="77777777" w:rsidR="00AE7A5F" w:rsidRDefault="00AE7A5F" w:rsidP="00DB5B50">
      <w:pPr>
        <w:spacing w:after="0" w:line="240" w:lineRule="auto"/>
      </w:pPr>
      <w:r>
        <w:separator/>
      </w:r>
    </w:p>
  </w:footnote>
  <w:footnote w:type="continuationSeparator" w:id="0">
    <w:p w14:paraId="5FBF029C" w14:textId="77777777" w:rsidR="00AE7A5F" w:rsidRDefault="00AE7A5F" w:rsidP="00DB5B50">
      <w:pPr>
        <w:spacing w:after="0" w:line="240" w:lineRule="auto"/>
      </w:pPr>
      <w:r>
        <w:continuationSeparator/>
      </w:r>
    </w:p>
  </w:footnote>
  <w:footnote w:id="1">
    <w:p w14:paraId="1B387722" w14:textId="77777777"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14:paraId="603F1450" w14:textId="77777777"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14:paraId="6EFB2D68" w14:textId="77777777"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14:paraId="3509E1A6" w14:textId="77777777"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14:paraId="2E3853B6" w14:textId="77777777" w:rsidR="00BB3579" w:rsidRPr="005E0A76" w:rsidRDefault="00BB3579" w:rsidP="00BB3579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6">
    <w:p w14:paraId="57226250" w14:textId="77777777"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6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4C52C" w14:textId="566CC77F" w:rsidR="00B72AEA" w:rsidRDefault="00AE7A5F">
    <w:pPr>
      <w:pStyle w:val="Cabealho"/>
    </w:pPr>
    <w:r>
      <w:rPr>
        <w:noProof/>
        <w:lang w:eastAsia="pt-BR"/>
      </w:rPr>
      <w:pict w14:anchorId="262E4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24.45pt;height:565.95pt;z-index:-251655168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  <w:r>
      <w:rPr>
        <w:noProof/>
        <w:lang w:eastAsia="pt-BR"/>
      </w:rPr>
      <w:pict w14:anchorId="1D8893B4">
        <v:shape id="_x0000_s2053" type="#_x0000_t75" style="position:absolute;margin-left:0;margin-top:0;width:424.45pt;height:565.95pt;z-index:-251657216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Título"/>
      <w:tag w:val=""/>
      <w:id w:val="1116400235"/>
      <w:placeholder>
        <w:docPart w:val="29675DA8CE84401993EF417F2EB8D1D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F4E1B17" w14:textId="20C34831" w:rsidR="00FD77BC" w:rsidRDefault="00FD77BC">
        <w:pPr>
          <w:pStyle w:val="Cabealho"/>
          <w:jc w:val="right"/>
          <w:rPr>
            <w:color w:val="7F7F7F" w:themeColor="text1" w:themeTint="80"/>
          </w:rPr>
        </w:pPr>
        <w:r w:rsidRPr="007E39E7">
          <w:rPr>
            <w:rFonts w:ascii="Arial" w:hAnsi="Arial" w:cs="Arial"/>
            <w:color w:val="767676"/>
            <w:sz w:val="21"/>
            <w:szCs w:val="21"/>
            <w:shd w:val="clear" w:color="auto" w:fill="FFFFFF"/>
          </w:rPr>
          <w:t>ISSN: 2358-8829</w:t>
        </w:r>
      </w:p>
    </w:sdtContent>
  </w:sdt>
  <w:p w14:paraId="62EDCF55" w14:textId="7EB53DFD" w:rsidR="00767F6A" w:rsidRDefault="00AE7A5F">
    <w:pPr>
      <w:pStyle w:val="Cabealho"/>
    </w:pPr>
    <w:r>
      <w:rPr>
        <w:rFonts w:ascii="Arial" w:hAnsi="Arial" w:cs="Arial"/>
        <w:noProof/>
        <w:color w:val="767676"/>
        <w:sz w:val="21"/>
        <w:szCs w:val="21"/>
        <w:lang w:eastAsia="pt-BR"/>
      </w:rPr>
      <w:pict w14:anchorId="2BE7E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-85.35pt;margin-top:-93.35pt;width:630.9pt;height:849.75pt;z-index:-251654144;mso-position-horizontal-relative:margin;mso-position-vertical-relative:margin" o:allowincell="f">
          <v:imagedata r:id="rId1" o:title="TIMBRADO CONEDU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E993F" w14:textId="01C04084" w:rsidR="00B72AEA" w:rsidRDefault="00AE7A5F">
    <w:pPr>
      <w:pStyle w:val="Cabealho"/>
    </w:pPr>
    <w:r>
      <w:rPr>
        <w:noProof/>
        <w:lang w:eastAsia="pt-BR"/>
      </w:rPr>
      <w:pict w14:anchorId="4777B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24.45pt;height:565.95pt;z-index:-251656192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72521"/>
    <w:rsid w:val="000755F2"/>
    <w:rsid w:val="00131591"/>
    <w:rsid w:val="00697549"/>
    <w:rsid w:val="006C4D61"/>
    <w:rsid w:val="006F7129"/>
    <w:rsid w:val="00724449"/>
    <w:rsid w:val="00767F6A"/>
    <w:rsid w:val="007E1C3C"/>
    <w:rsid w:val="00811A48"/>
    <w:rsid w:val="008470CA"/>
    <w:rsid w:val="00851620"/>
    <w:rsid w:val="00871A16"/>
    <w:rsid w:val="008F5CDD"/>
    <w:rsid w:val="009511B1"/>
    <w:rsid w:val="00A7366D"/>
    <w:rsid w:val="00A8567E"/>
    <w:rsid w:val="00AC7C55"/>
    <w:rsid w:val="00AE7A5F"/>
    <w:rsid w:val="00AF7DDF"/>
    <w:rsid w:val="00B72AEA"/>
    <w:rsid w:val="00BB3579"/>
    <w:rsid w:val="00C46073"/>
    <w:rsid w:val="00C81B8A"/>
    <w:rsid w:val="00CB1CCE"/>
    <w:rsid w:val="00D7753C"/>
    <w:rsid w:val="00DB5B50"/>
    <w:rsid w:val="00EC51B0"/>
    <w:rsid w:val="00F15265"/>
    <w:rsid w:val="00F756A1"/>
    <w:rsid w:val="00F91657"/>
    <w:rsid w:val="00F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18E5EF4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675DA8CE84401993EF417F2EB8D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0DFEA-006D-4767-BA1E-2DC988B8C871}"/>
      </w:docPartPr>
      <w:docPartBody>
        <w:p w:rsidR="00A908A1" w:rsidRDefault="0058481A" w:rsidP="0058481A">
          <w:pPr>
            <w:pStyle w:val="29675DA8CE84401993EF417F2EB8D1DB"/>
          </w:pPr>
          <w:r>
            <w:rPr>
              <w:color w:val="7F7F7F" w:themeColor="text1" w:themeTint="8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1A"/>
    <w:rsid w:val="003C3F58"/>
    <w:rsid w:val="0058481A"/>
    <w:rsid w:val="007C4959"/>
    <w:rsid w:val="009A051C"/>
    <w:rsid w:val="00A9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3639345EA964E18A7D9BE31E59770DB">
    <w:name w:val="53639345EA964E18A7D9BE31E59770DB"/>
    <w:rsid w:val="0058481A"/>
  </w:style>
  <w:style w:type="paragraph" w:customStyle="1" w:styleId="2E3E5A89AEB249BFBAD7754C1B7AD084">
    <w:name w:val="2E3E5A89AEB249BFBAD7754C1B7AD084"/>
    <w:rsid w:val="0058481A"/>
  </w:style>
  <w:style w:type="paragraph" w:customStyle="1" w:styleId="29675DA8CE84401993EF417F2EB8D1DB">
    <w:name w:val="29675DA8CE84401993EF417F2EB8D1DB"/>
    <w:rsid w:val="00584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F474-22D3-431F-9A43-8D2C5EE9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ISSN: 2358-8829</dc:title>
  <dc:creator>Luiz Felipe de Oliveira Ramos</dc:creator>
  <cp:lastModifiedBy>Vitoria Saskia</cp:lastModifiedBy>
  <cp:revision>11</cp:revision>
  <dcterms:created xsi:type="dcterms:W3CDTF">2026-01-26T13:59:00Z</dcterms:created>
  <dcterms:modified xsi:type="dcterms:W3CDTF">2026-04-15T13:57:00Z</dcterms:modified>
</cp:coreProperties>
</file>